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E77BD" w14:textId="77777777" w:rsidR="007C753F" w:rsidRDefault="007B488E">
      <w:pPr>
        <w:spacing w:after="9" w:line="259" w:lineRule="auto"/>
        <w:ind w:left="0" w:firstLine="0"/>
        <w:jc w:val="left"/>
      </w:pPr>
      <w:r>
        <w:rPr>
          <w:rFonts w:ascii="Calibri" w:eastAsia="Calibri" w:hAnsi="Calibri" w:cs="Calibri"/>
          <w:sz w:val="22"/>
        </w:rPr>
        <w:t xml:space="preserve"> </w:t>
      </w:r>
    </w:p>
    <w:p w14:paraId="342456A4" w14:textId="77777777" w:rsidR="007C753F" w:rsidRDefault="007B488E">
      <w:pPr>
        <w:pStyle w:val="Heading1"/>
        <w:ind w:left="-3"/>
      </w:pPr>
      <w:r>
        <w:rPr>
          <w:b w:val="0"/>
        </w:rPr>
        <w:t xml:space="preserve">1) </w:t>
      </w:r>
      <w:r>
        <w:t>PURPOSE</w:t>
      </w:r>
      <w:r>
        <w:rPr>
          <w:b w:val="0"/>
        </w:rPr>
        <w:t xml:space="preserve"> </w:t>
      </w:r>
    </w:p>
    <w:p w14:paraId="711CA844" w14:textId="77777777" w:rsidR="007C753F" w:rsidRDefault="007B488E">
      <w:pPr>
        <w:ind w:right="427"/>
      </w:pPr>
      <w:r>
        <w:t xml:space="preserve">To prevent and control contamination and the spread of infection within the Alaska Psychiatric Institute (API) Dietary department and the hospital. </w:t>
      </w:r>
    </w:p>
    <w:p w14:paraId="73703EF9" w14:textId="77777777" w:rsidR="007C753F" w:rsidRDefault="007B488E">
      <w:pPr>
        <w:spacing w:after="6" w:line="259" w:lineRule="auto"/>
        <w:ind w:left="368" w:firstLine="0"/>
        <w:jc w:val="left"/>
      </w:pPr>
      <w:r>
        <w:t xml:space="preserve"> </w:t>
      </w:r>
    </w:p>
    <w:p w14:paraId="342CC37B" w14:textId="77777777" w:rsidR="007C753F" w:rsidRDefault="007B488E">
      <w:pPr>
        <w:pStyle w:val="Heading1"/>
        <w:ind w:left="-3"/>
      </w:pPr>
      <w:r>
        <w:rPr>
          <w:b w:val="0"/>
        </w:rPr>
        <w:t xml:space="preserve">2) </w:t>
      </w:r>
      <w:r>
        <w:t xml:space="preserve">POLICY </w:t>
      </w:r>
    </w:p>
    <w:p w14:paraId="34540440" w14:textId="77777777" w:rsidR="007C753F" w:rsidRDefault="007B488E">
      <w:pPr>
        <w:ind w:right="427"/>
      </w:pPr>
      <w:r>
        <w:t xml:space="preserve">a) Infection Control Practices </w:t>
      </w:r>
    </w:p>
    <w:p w14:paraId="1633D86E" w14:textId="77777777" w:rsidR="007C753F" w:rsidRDefault="007B488E">
      <w:pPr>
        <w:numPr>
          <w:ilvl w:val="0"/>
          <w:numId w:val="1"/>
        </w:numPr>
        <w:ind w:right="427" w:hanging="368"/>
      </w:pPr>
      <w:r>
        <w:t xml:space="preserve">The cafeteria shall be maintained per department standards. </w:t>
      </w:r>
    </w:p>
    <w:p w14:paraId="5E02AAE2" w14:textId="77777777" w:rsidR="007C753F" w:rsidRDefault="007B488E">
      <w:pPr>
        <w:numPr>
          <w:ilvl w:val="0"/>
          <w:numId w:val="1"/>
        </w:numPr>
        <w:ind w:right="427" w:hanging="368"/>
      </w:pPr>
      <w:r>
        <w:t xml:space="preserve">Cardboard shipping boxes will not be brought into the food processing area. </w:t>
      </w:r>
    </w:p>
    <w:p w14:paraId="27627F6A" w14:textId="77777777" w:rsidR="007C753F" w:rsidRDefault="007B488E">
      <w:pPr>
        <w:numPr>
          <w:ilvl w:val="0"/>
          <w:numId w:val="1"/>
        </w:numPr>
        <w:ind w:right="427" w:hanging="368"/>
      </w:pPr>
      <w:r>
        <w:t xml:space="preserve">All unauthorized personnel and visitors will be restricted from the food service area. </w:t>
      </w:r>
    </w:p>
    <w:p w14:paraId="08BEBAC9" w14:textId="77777777" w:rsidR="007C753F" w:rsidRDefault="007B488E">
      <w:pPr>
        <w:numPr>
          <w:ilvl w:val="0"/>
          <w:numId w:val="1"/>
        </w:numPr>
        <w:ind w:right="427" w:hanging="368"/>
      </w:pPr>
      <w:r>
        <w:t xml:space="preserve">All persons who enter the Dietary Kitchen area will adhere to Standard Precautions and Dietary rules, including wearing a hair net. </w:t>
      </w:r>
    </w:p>
    <w:p w14:paraId="18106A1E" w14:textId="77777777" w:rsidR="007C753F" w:rsidRDefault="007B488E">
      <w:pPr>
        <w:spacing w:after="0" w:line="259" w:lineRule="auto"/>
        <w:ind w:left="368" w:firstLine="0"/>
        <w:jc w:val="left"/>
      </w:pPr>
      <w:r>
        <w:t xml:space="preserve"> </w:t>
      </w:r>
    </w:p>
    <w:p w14:paraId="48C3C41C" w14:textId="77777777" w:rsidR="007C753F" w:rsidRDefault="007B488E">
      <w:pPr>
        <w:spacing w:after="3" w:line="259" w:lineRule="auto"/>
        <w:ind w:left="-3"/>
        <w:jc w:val="left"/>
      </w:pPr>
      <w:r>
        <w:t xml:space="preserve">3) </w:t>
      </w:r>
      <w:r>
        <w:rPr>
          <w:b/>
        </w:rPr>
        <w:t xml:space="preserve">DEFINITIONS </w:t>
      </w:r>
    </w:p>
    <w:p w14:paraId="19473D64" w14:textId="77777777" w:rsidR="007C753F" w:rsidRDefault="007B488E">
      <w:pPr>
        <w:ind w:right="427"/>
      </w:pPr>
      <w:r>
        <w:t xml:space="preserve">None  </w:t>
      </w:r>
    </w:p>
    <w:p w14:paraId="5D0AE949" w14:textId="77777777" w:rsidR="007C753F" w:rsidRDefault="007B488E">
      <w:pPr>
        <w:spacing w:after="7" w:line="259" w:lineRule="auto"/>
        <w:ind w:left="368" w:firstLine="0"/>
        <w:jc w:val="left"/>
      </w:pPr>
      <w:r>
        <w:t xml:space="preserve"> </w:t>
      </w:r>
    </w:p>
    <w:p w14:paraId="06A48C0F" w14:textId="77777777" w:rsidR="007C753F" w:rsidRDefault="007B488E">
      <w:pPr>
        <w:pStyle w:val="Heading1"/>
        <w:ind w:left="-3"/>
      </w:pPr>
      <w:r>
        <w:rPr>
          <w:b w:val="0"/>
        </w:rPr>
        <w:t xml:space="preserve">4) </w:t>
      </w:r>
      <w:r>
        <w:t>PROCEDURE</w:t>
      </w:r>
      <w:r>
        <w:rPr>
          <w:rFonts w:ascii="Calibri" w:eastAsia="Calibri" w:hAnsi="Calibri" w:cs="Calibri"/>
          <w:b w:val="0"/>
          <w:sz w:val="22"/>
        </w:rPr>
        <w:t xml:space="preserve"> </w:t>
      </w:r>
      <w:r>
        <w:t xml:space="preserve"> </w:t>
      </w:r>
    </w:p>
    <w:p w14:paraId="719DDC8F" w14:textId="77777777" w:rsidR="007C753F" w:rsidRDefault="007B488E">
      <w:pPr>
        <w:ind w:right="427"/>
      </w:pPr>
      <w:r>
        <w:t xml:space="preserve">a) RESPONSIBILITIES </w:t>
      </w:r>
    </w:p>
    <w:p w14:paraId="5023543B" w14:textId="77777777" w:rsidR="007C753F" w:rsidRDefault="007B488E">
      <w:pPr>
        <w:numPr>
          <w:ilvl w:val="0"/>
          <w:numId w:val="2"/>
        </w:numPr>
        <w:ind w:right="427" w:hanging="368"/>
      </w:pPr>
      <w:r>
        <w:t xml:space="preserve">Dietary Manager </w:t>
      </w:r>
    </w:p>
    <w:p w14:paraId="7663460E" w14:textId="77777777" w:rsidR="007C753F" w:rsidRDefault="007B488E">
      <w:pPr>
        <w:numPr>
          <w:ilvl w:val="1"/>
          <w:numId w:val="2"/>
        </w:numPr>
        <w:ind w:right="427" w:hanging="352"/>
      </w:pPr>
      <w:r>
        <w:t xml:space="preserve">To develop and maintain clean, sanitary work areas, storage areas and equipment for the handling of supplies and oversight of employees in accordance with State Department of Environmental Conservation Standards, The Alaska Food Code, 18 AAC 31. </w:t>
      </w:r>
    </w:p>
    <w:p w14:paraId="59837322" w14:textId="77777777" w:rsidR="007C753F" w:rsidRDefault="007B488E">
      <w:pPr>
        <w:numPr>
          <w:ilvl w:val="1"/>
          <w:numId w:val="2"/>
        </w:numPr>
        <w:ind w:right="427" w:hanging="352"/>
      </w:pPr>
      <w:r>
        <w:t xml:space="preserve">To prepare specifications for the purchasing of food, equipment, service ware, and cleaning supplies. </w:t>
      </w:r>
    </w:p>
    <w:p w14:paraId="22E4B67F" w14:textId="77777777" w:rsidR="007C753F" w:rsidRDefault="007B488E">
      <w:pPr>
        <w:numPr>
          <w:ilvl w:val="1"/>
          <w:numId w:val="2"/>
        </w:numPr>
        <w:ind w:right="427" w:hanging="352"/>
      </w:pPr>
      <w:r>
        <w:lastRenderedPageBreak/>
        <w:t xml:space="preserve">To assure that records of proper temperatures for all refrigerators and freezers be maintained and kept on file for one year. </w:t>
      </w:r>
    </w:p>
    <w:p w14:paraId="784BBB51" w14:textId="09538A08" w:rsidR="007C753F" w:rsidRDefault="007B488E" w:rsidP="00BF152E">
      <w:pPr>
        <w:numPr>
          <w:ilvl w:val="1"/>
          <w:numId w:val="2"/>
        </w:numPr>
        <w:ind w:right="427" w:hanging="352"/>
      </w:pPr>
      <w:r>
        <w:t xml:space="preserve">To post a cleaning and work schedule to assure that sanitation requirements are completed. </w:t>
      </w:r>
      <w:r w:rsidRPr="00BF152E">
        <w:rPr>
          <w:rFonts w:ascii="Calibri" w:eastAsia="Calibri" w:hAnsi="Calibri" w:cs="Calibri"/>
          <w:sz w:val="22"/>
        </w:rPr>
        <w:t xml:space="preserve"> </w:t>
      </w:r>
    </w:p>
    <w:p w14:paraId="0C5E0B97" w14:textId="77777777" w:rsidR="007C753F" w:rsidRDefault="007B488E">
      <w:pPr>
        <w:numPr>
          <w:ilvl w:val="1"/>
          <w:numId w:val="2"/>
        </w:numPr>
        <w:ind w:right="427" w:hanging="352"/>
      </w:pPr>
      <w:r>
        <w:t xml:space="preserve">To inform the Employee Health Nurse when new employees begin work at API, and when employees no longer work at API. </w:t>
      </w:r>
    </w:p>
    <w:p w14:paraId="0EEF4865" w14:textId="77777777" w:rsidR="007C753F" w:rsidRDefault="007B488E">
      <w:pPr>
        <w:numPr>
          <w:ilvl w:val="0"/>
          <w:numId w:val="2"/>
        </w:numPr>
        <w:ind w:right="427" w:hanging="368"/>
      </w:pPr>
      <w:r>
        <w:t xml:space="preserve">Infection Control Coordinator/ Employee Health Nurse: </w:t>
      </w:r>
    </w:p>
    <w:p w14:paraId="0CB90870" w14:textId="77777777" w:rsidR="007C753F" w:rsidRDefault="007B488E">
      <w:pPr>
        <w:numPr>
          <w:ilvl w:val="1"/>
          <w:numId w:val="2"/>
        </w:numPr>
        <w:ind w:right="427" w:hanging="352"/>
      </w:pPr>
      <w:r>
        <w:t xml:space="preserve">Acts as a resource person, providing information as needed. </w:t>
      </w:r>
    </w:p>
    <w:p w14:paraId="31855794" w14:textId="77777777" w:rsidR="007C753F" w:rsidRDefault="007B488E">
      <w:pPr>
        <w:numPr>
          <w:ilvl w:val="1"/>
          <w:numId w:val="2"/>
        </w:numPr>
        <w:ind w:right="427" w:hanging="352"/>
      </w:pPr>
      <w:r>
        <w:t xml:space="preserve">Assists in preparing and revising policies and procedures regarding Infection Control. </w:t>
      </w:r>
    </w:p>
    <w:p w14:paraId="637D86A8" w14:textId="77777777" w:rsidR="007C753F" w:rsidRDefault="007B488E">
      <w:pPr>
        <w:numPr>
          <w:ilvl w:val="1"/>
          <w:numId w:val="2"/>
        </w:numPr>
        <w:ind w:right="427" w:hanging="352"/>
      </w:pPr>
      <w:r>
        <w:t xml:space="preserve">Investigates any outbreak of food-borne disease. </w:t>
      </w:r>
    </w:p>
    <w:p w14:paraId="61A3B638" w14:textId="77777777" w:rsidR="007C753F" w:rsidRDefault="007B488E">
      <w:pPr>
        <w:numPr>
          <w:ilvl w:val="1"/>
          <w:numId w:val="2"/>
        </w:numPr>
        <w:ind w:right="427" w:hanging="352"/>
      </w:pPr>
      <w:r>
        <w:t xml:space="preserve">Provide health screening and vaccinations to Dietary Staff, which includes annual TB screening, rubella immunity, Hepatitis B vaccine series and titer, Tetanus (Tdap) vaccine, and an annual Influenza vaccine. </w:t>
      </w:r>
    </w:p>
    <w:p w14:paraId="60925E5B" w14:textId="77777777" w:rsidR="007C753F" w:rsidRDefault="007B488E">
      <w:pPr>
        <w:numPr>
          <w:ilvl w:val="1"/>
          <w:numId w:val="2"/>
        </w:numPr>
        <w:ind w:right="427" w:hanging="352"/>
      </w:pPr>
      <w:r>
        <w:t xml:space="preserve">Periodic surveillance walks will be conducted by the Infection Control Coordinator and the Dietary Manager. </w:t>
      </w:r>
    </w:p>
    <w:p w14:paraId="6A3AA4FE" w14:textId="77777777" w:rsidR="007C753F" w:rsidRDefault="007B488E">
      <w:pPr>
        <w:numPr>
          <w:ilvl w:val="0"/>
          <w:numId w:val="2"/>
        </w:numPr>
        <w:ind w:right="427" w:hanging="368"/>
      </w:pPr>
      <w:r>
        <w:t xml:space="preserve">Dietary Employees: </w:t>
      </w:r>
    </w:p>
    <w:p w14:paraId="66D89F9A" w14:textId="77777777" w:rsidR="007C753F" w:rsidRDefault="007B488E">
      <w:pPr>
        <w:numPr>
          <w:ilvl w:val="1"/>
          <w:numId w:val="2"/>
        </w:numPr>
        <w:ind w:right="427" w:hanging="352"/>
      </w:pPr>
      <w:r>
        <w:t xml:space="preserve">Employees will adhere to all requirements of the Employee Health Program. </w:t>
      </w:r>
    </w:p>
    <w:p w14:paraId="1F6FD667" w14:textId="77777777" w:rsidR="007C753F" w:rsidRDefault="007B488E">
      <w:pPr>
        <w:numPr>
          <w:ilvl w:val="1"/>
          <w:numId w:val="2"/>
        </w:numPr>
        <w:ind w:right="427" w:hanging="352"/>
      </w:pPr>
      <w:r>
        <w:t xml:space="preserve">Employees will attend the annual API Competency Fair which will include Infection Control Education. </w:t>
      </w:r>
    </w:p>
    <w:p w14:paraId="2080DFC6" w14:textId="77777777" w:rsidR="007C753F" w:rsidRDefault="007B488E">
      <w:pPr>
        <w:spacing w:after="0" w:line="259" w:lineRule="auto"/>
        <w:ind w:left="1089" w:firstLine="0"/>
        <w:jc w:val="left"/>
      </w:pPr>
      <w:r>
        <w:t xml:space="preserve">  </w:t>
      </w:r>
    </w:p>
    <w:p w14:paraId="0B1564CF" w14:textId="77777777" w:rsidR="007C753F" w:rsidRDefault="007B488E">
      <w:pPr>
        <w:pStyle w:val="Heading1"/>
        <w:ind w:left="-3"/>
      </w:pPr>
      <w:r>
        <w:rPr>
          <w:b w:val="0"/>
        </w:rPr>
        <w:t xml:space="preserve">5) </w:t>
      </w:r>
      <w:r>
        <w:t>HISTORY OF REVISIONS</w:t>
      </w:r>
      <w:r>
        <w:rPr>
          <w:b w:val="0"/>
        </w:rPr>
        <w:t xml:space="preserve"> </w:t>
      </w:r>
    </w:p>
    <w:p w14:paraId="4EC8FD50" w14:textId="77777777" w:rsidR="007C753F" w:rsidRDefault="007B488E">
      <w:pPr>
        <w:ind w:left="379" w:right="427"/>
      </w:pPr>
      <w:r>
        <w:t xml:space="preserve">New: 09/18/00 </w:t>
      </w:r>
    </w:p>
    <w:p w14:paraId="0FAAD509" w14:textId="77777777" w:rsidR="007C753F" w:rsidRDefault="007B488E">
      <w:pPr>
        <w:ind w:left="379" w:right="427"/>
      </w:pPr>
      <w:r>
        <w:t xml:space="preserve">Revised: 08/23/03; 10/16/03; 4/17/07; 08/30/07;07/18/19 </w:t>
      </w:r>
    </w:p>
    <w:p w14:paraId="27BB6E1F" w14:textId="77777777" w:rsidR="007C753F" w:rsidRDefault="007B488E">
      <w:pPr>
        <w:ind w:left="379" w:right="427"/>
      </w:pPr>
      <w:r>
        <w:t xml:space="preserve">Reviewed: 07/18/19 </w:t>
      </w:r>
    </w:p>
    <w:p w14:paraId="5C7C6969" w14:textId="77777777" w:rsidR="007C753F" w:rsidRDefault="007B488E">
      <w:pPr>
        <w:spacing w:after="0" w:line="259" w:lineRule="auto"/>
        <w:ind w:left="369" w:firstLine="0"/>
        <w:jc w:val="left"/>
      </w:pPr>
      <w:r>
        <w:t xml:space="preserve"> </w:t>
      </w:r>
    </w:p>
    <w:p w14:paraId="2BE4CC4B" w14:textId="77777777" w:rsidR="007C753F" w:rsidRDefault="007B488E">
      <w:pPr>
        <w:spacing w:after="3" w:line="259" w:lineRule="auto"/>
        <w:ind w:left="-3"/>
        <w:jc w:val="left"/>
      </w:pPr>
      <w:r>
        <w:t xml:space="preserve">6) </w:t>
      </w:r>
      <w:r>
        <w:rPr>
          <w:b/>
        </w:rPr>
        <w:t>ATTACHMENT</w:t>
      </w:r>
      <w:r>
        <w:t xml:space="preserve"> </w:t>
      </w:r>
    </w:p>
    <w:p w14:paraId="037E2959" w14:textId="77777777" w:rsidR="007C753F" w:rsidRDefault="007B488E">
      <w:pPr>
        <w:ind w:left="379" w:right="427"/>
      </w:pPr>
      <w:r>
        <w:lastRenderedPageBreak/>
        <w:t xml:space="preserve">None  </w:t>
      </w:r>
    </w:p>
    <w:p w14:paraId="1A04F57B" w14:textId="77777777" w:rsidR="007C753F" w:rsidRDefault="007B488E">
      <w:pPr>
        <w:spacing w:after="0" w:line="259" w:lineRule="auto"/>
        <w:ind w:left="369" w:firstLine="0"/>
        <w:jc w:val="left"/>
      </w:pPr>
      <w:r>
        <w:t xml:space="preserve"> </w:t>
      </w:r>
    </w:p>
    <w:p w14:paraId="4B4A215C" w14:textId="77777777" w:rsidR="007C753F" w:rsidRDefault="007B488E">
      <w:pPr>
        <w:pStyle w:val="Heading1"/>
        <w:ind w:left="-3"/>
      </w:pPr>
      <w:r>
        <w:rPr>
          <w:b w:val="0"/>
        </w:rPr>
        <w:t xml:space="preserve">7) </w:t>
      </w:r>
      <w:r>
        <w:t>REFERENCES</w:t>
      </w:r>
      <w:r>
        <w:rPr>
          <w:b w:val="0"/>
        </w:rPr>
        <w:t xml:space="preserve"> </w:t>
      </w:r>
    </w:p>
    <w:p w14:paraId="75EEB0AB" w14:textId="77777777" w:rsidR="007C753F" w:rsidRDefault="007B488E">
      <w:pPr>
        <w:ind w:left="380" w:right="427"/>
      </w:pPr>
      <w:r>
        <w:t xml:space="preserve">For other information, see Dietary Desk Procedure Manual, the Alaska Food Code and HACCP Principles. </w:t>
      </w:r>
    </w:p>
    <w:sectPr w:rsidR="007C753F">
      <w:headerReference w:type="even" r:id="rId7"/>
      <w:headerReference w:type="default" r:id="rId8"/>
      <w:footerReference w:type="even" r:id="rId9"/>
      <w:footerReference w:type="default" r:id="rId10"/>
      <w:headerReference w:type="first" r:id="rId11"/>
      <w:footerReference w:type="first" r:id="rId12"/>
      <w:pgSz w:w="12240" w:h="15840"/>
      <w:pgMar w:top="728" w:right="913" w:bottom="1804"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82F1C" w14:textId="77777777" w:rsidR="00BF152E" w:rsidRDefault="00BF152E" w:rsidP="00BF152E">
      <w:pPr>
        <w:spacing w:after="0" w:line="240" w:lineRule="auto"/>
      </w:pPr>
      <w:r>
        <w:separator/>
      </w:r>
    </w:p>
  </w:endnote>
  <w:endnote w:type="continuationSeparator" w:id="0">
    <w:p w14:paraId="54D57934" w14:textId="77777777" w:rsidR="00BF152E" w:rsidRDefault="00BF152E" w:rsidP="00BF15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E0340" w14:textId="77777777" w:rsidR="00BF152E" w:rsidRDefault="00BF15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C848B" w14:textId="77777777" w:rsidR="00BF152E" w:rsidRDefault="00BF15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B8F36" w14:textId="77777777" w:rsidR="00BF152E" w:rsidRDefault="00BF15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E1F92" w14:textId="77777777" w:rsidR="00BF152E" w:rsidRDefault="00BF152E" w:rsidP="00BF152E">
      <w:pPr>
        <w:spacing w:after="0" w:line="240" w:lineRule="auto"/>
      </w:pPr>
      <w:r>
        <w:separator/>
      </w:r>
    </w:p>
  </w:footnote>
  <w:footnote w:type="continuationSeparator" w:id="0">
    <w:p w14:paraId="629EA8B7" w14:textId="77777777" w:rsidR="00BF152E" w:rsidRDefault="00BF152E" w:rsidP="00BF15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9F20" w14:textId="77777777" w:rsidR="00BF152E" w:rsidRDefault="00BF15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48" w:type="dxa"/>
      <w:tblInd w:w="8" w:type="dxa"/>
      <w:tblCellMar>
        <w:top w:w="12" w:type="dxa"/>
        <w:bottom w:w="11" w:type="dxa"/>
        <w:right w:w="37" w:type="dxa"/>
      </w:tblCellMar>
      <w:tblLook w:val="04A0" w:firstRow="1" w:lastRow="0" w:firstColumn="1" w:lastColumn="0" w:noHBand="0" w:noVBand="1"/>
    </w:tblPr>
    <w:tblGrid>
      <w:gridCol w:w="2480"/>
      <w:gridCol w:w="2800"/>
      <w:gridCol w:w="2696"/>
      <w:gridCol w:w="1672"/>
    </w:tblGrid>
    <w:tr w:rsidR="00BF152E" w14:paraId="3617AD64" w14:textId="77777777" w:rsidTr="00BB5B0A">
      <w:trPr>
        <w:trHeight w:val="2064"/>
      </w:trPr>
      <w:tc>
        <w:tcPr>
          <w:tcW w:w="2480" w:type="dxa"/>
          <w:tcBorders>
            <w:top w:val="single" w:sz="6" w:space="0" w:color="000000"/>
            <w:left w:val="single" w:sz="6" w:space="0" w:color="000000"/>
            <w:bottom w:val="single" w:sz="6" w:space="0" w:color="000000"/>
            <w:right w:val="single" w:sz="6" w:space="0" w:color="000000"/>
          </w:tcBorders>
          <w:vAlign w:val="bottom"/>
        </w:tcPr>
        <w:p w14:paraId="5E1BC9F5" w14:textId="77777777" w:rsidR="00BF152E" w:rsidRDefault="00BF152E" w:rsidP="00BF152E">
          <w:pPr>
            <w:tabs>
              <w:tab w:val="right" w:pos="2443"/>
            </w:tabs>
            <w:spacing w:after="0" w:line="259" w:lineRule="auto"/>
            <w:ind w:left="0" w:firstLine="0"/>
            <w:jc w:val="left"/>
          </w:pPr>
          <w:r>
            <w:rPr>
              <w:b/>
              <w:sz w:val="29"/>
            </w:rPr>
            <w:tab/>
          </w:r>
          <w:r>
            <w:rPr>
              <w:noProof/>
            </w:rPr>
            <w:drawing>
              <wp:inline distT="0" distB="0" distL="0" distR="0" wp14:anchorId="520B0E17" wp14:editId="0D286199">
                <wp:extent cx="1263650" cy="1263650"/>
                <wp:effectExtent l="0" t="0" r="0" b="0"/>
                <wp:docPr id="159" name="Picture 159"/>
                <wp:cNvGraphicFramePr/>
                <a:graphic xmlns:a="http://schemas.openxmlformats.org/drawingml/2006/main">
                  <a:graphicData uri="http://schemas.openxmlformats.org/drawingml/2006/picture">
                    <pic:pic xmlns:pic="http://schemas.openxmlformats.org/drawingml/2006/picture">
                      <pic:nvPicPr>
                        <pic:cNvPr id="159" name="Picture 159"/>
                        <pic:cNvPicPr/>
                      </pic:nvPicPr>
                      <pic:blipFill>
                        <a:blip r:embed="rId1"/>
                        <a:stretch>
                          <a:fillRect/>
                        </a:stretch>
                      </pic:blipFill>
                      <pic:spPr>
                        <a:xfrm>
                          <a:off x="0" y="0"/>
                          <a:ext cx="1263650" cy="1263650"/>
                        </a:xfrm>
                        <a:prstGeom prst="rect">
                          <a:avLst/>
                        </a:prstGeom>
                      </pic:spPr>
                    </pic:pic>
                  </a:graphicData>
                </a:graphic>
              </wp:inline>
            </w:drawing>
          </w:r>
          <w:r>
            <w:rPr>
              <w:b/>
              <w:sz w:val="29"/>
            </w:rPr>
            <w:t xml:space="preserve"> </w:t>
          </w:r>
        </w:p>
      </w:tc>
      <w:tc>
        <w:tcPr>
          <w:tcW w:w="7168" w:type="dxa"/>
          <w:gridSpan w:val="3"/>
          <w:tcBorders>
            <w:top w:val="single" w:sz="6" w:space="0" w:color="000000"/>
            <w:left w:val="single" w:sz="6" w:space="0" w:color="000000"/>
            <w:bottom w:val="single" w:sz="6" w:space="0" w:color="000000"/>
            <w:right w:val="single" w:sz="6" w:space="0" w:color="000000"/>
          </w:tcBorders>
          <w:vAlign w:val="center"/>
        </w:tcPr>
        <w:p w14:paraId="6B1F9803" w14:textId="77777777" w:rsidR="00BF152E" w:rsidRDefault="00BF152E" w:rsidP="00BF152E">
          <w:pPr>
            <w:spacing w:after="0" w:line="259" w:lineRule="auto"/>
            <w:ind w:left="392" w:firstLine="128"/>
          </w:pPr>
          <w:r>
            <w:rPr>
              <w:b/>
              <w:sz w:val="37"/>
            </w:rPr>
            <w:t>ALASKA PSYCHIATRIC INSTITUTE POLICY AND PROCEDURE MANUAL</w:t>
          </w:r>
          <w:r>
            <w:rPr>
              <w:b/>
              <w:sz w:val="40"/>
            </w:rPr>
            <w:t xml:space="preserve"> </w:t>
          </w:r>
        </w:p>
      </w:tc>
    </w:tr>
    <w:tr w:rsidR="00BF152E" w14:paraId="1B8BDE93" w14:textId="77777777" w:rsidTr="00BB5B0A">
      <w:trPr>
        <w:trHeight w:val="384"/>
      </w:trPr>
      <w:tc>
        <w:tcPr>
          <w:tcW w:w="9648" w:type="dxa"/>
          <w:gridSpan w:val="4"/>
          <w:tcBorders>
            <w:top w:val="single" w:sz="6" w:space="0" w:color="000000"/>
            <w:left w:val="single" w:sz="6" w:space="0" w:color="000000"/>
            <w:bottom w:val="single" w:sz="6" w:space="0" w:color="000000"/>
            <w:right w:val="single" w:sz="6" w:space="0" w:color="000000"/>
          </w:tcBorders>
        </w:tcPr>
        <w:p w14:paraId="4563AA5F" w14:textId="77777777" w:rsidR="00BF152E" w:rsidRDefault="00BF152E" w:rsidP="00BF152E">
          <w:pPr>
            <w:spacing w:after="0" w:line="259" w:lineRule="auto"/>
            <w:ind w:left="104" w:firstLine="0"/>
            <w:jc w:val="left"/>
          </w:pPr>
          <w:r>
            <w:t xml:space="preserve">TITLE: IC-653 Dietary Department Infection Control </w:t>
          </w:r>
        </w:p>
      </w:tc>
    </w:tr>
    <w:tr w:rsidR="00BF152E" w14:paraId="2FF1F9CD" w14:textId="77777777" w:rsidTr="00BB5B0A">
      <w:trPr>
        <w:trHeight w:val="384"/>
      </w:trPr>
      <w:tc>
        <w:tcPr>
          <w:tcW w:w="5280" w:type="dxa"/>
          <w:gridSpan w:val="2"/>
          <w:tcBorders>
            <w:top w:val="single" w:sz="6" w:space="0" w:color="000000"/>
            <w:left w:val="single" w:sz="6" w:space="0" w:color="000000"/>
            <w:bottom w:val="single" w:sz="6" w:space="0" w:color="000000"/>
            <w:right w:val="single" w:sz="6" w:space="0" w:color="000000"/>
          </w:tcBorders>
        </w:tcPr>
        <w:p w14:paraId="5FE65BA2" w14:textId="77777777" w:rsidR="00BF152E" w:rsidRDefault="00BF152E" w:rsidP="00BF152E">
          <w:pPr>
            <w:spacing w:after="0" w:line="259" w:lineRule="auto"/>
            <w:ind w:left="104" w:firstLine="0"/>
            <w:jc w:val="left"/>
          </w:pPr>
          <w:r>
            <w:t xml:space="preserve">CATEGORY: INFECTION CONTROL  </w:t>
          </w:r>
        </w:p>
      </w:tc>
      <w:tc>
        <w:tcPr>
          <w:tcW w:w="2696" w:type="dxa"/>
          <w:tcBorders>
            <w:top w:val="single" w:sz="6" w:space="0" w:color="000000"/>
            <w:left w:val="single" w:sz="6" w:space="0" w:color="000000"/>
            <w:bottom w:val="single" w:sz="6" w:space="0" w:color="000000"/>
            <w:right w:val="nil"/>
          </w:tcBorders>
        </w:tcPr>
        <w:p w14:paraId="23563277" w14:textId="77777777" w:rsidR="00BF152E" w:rsidRDefault="00BF152E" w:rsidP="00BF152E">
          <w:pPr>
            <w:tabs>
              <w:tab w:val="center" w:pos="2376"/>
            </w:tabs>
            <w:spacing w:after="0" w:line="259" w:lineRule="auto"/>
            <w:ind w:left="0" w:firstLine="0"/>
            <w:jc w:val="left"/>
          </w:pPr>
          <w:r>
            <w:t xml:space="preserve">PAGE:       </w:t>
          </w:r>
          <w:r>
            <w:tab/>
          </w:r>
          <w:r>
            <w:rPr>
              <w:sz w:val="22"/>
            </w:rPr>
            <w:t xml:space="preserve">   </w:t>
          </w:r>
        </w:p>
      </w:tc>
      <w:tc>
        <w:tcPr>
          <w:tcW w:w="1672" w:type="dxa"/>
          <w:tcBorders>
            <w:top w:val="single" w:sz="6" w:space="0" w:color="000000"/>
            <w:left w:val="nil"/>
            <w:bottom w:val="single" w:sz="6" w:space="0" w:color="000000"/>
            <w:right w:val="single" w:sz="6" w:space="0" w:color="000000"/>
          </w:tcBorders>
        </w:tcPr>
        <w:p w14:paraId="3CDAC630" w14:textId="77777777" w:rsidR="00BF152E" w:rsidRDefault="00BF152E" w:rsidP="00BF152E">
          <w:pPr>
            <w:spacing w:after="0" w:line="259" w:lineRule="auto"/>
            <w:ind w:left="0" w:firstLine="0"/>
            <w:jc w:val="left"/>
          </w:pPr>
          <w:r>
            <w:t xml:space="preserve">    1 OF 2</w:t>
          </w:r>
          <w:r>
            <w:rPr>
              <w:sz w:val="22"/>
            </w:rPr>
            <w:t xml:space="preserve"> </w:t>
          </w:r>
        </w:p>
      </w:tc>
    </w:tr>
    <w:tr w:rsidR="00BF152E" w14:paraId="42F24640" w14:textId="77777777" w:rsidTr="00BB5B0A">
      <w:trPr>
        <w:trHeight w:val="346"/>
      </w:trPr>
      <w:tc>
        <w:tcPr>
          <w:tcW w:w="5280" w:type="dxa"/>
          <w:gridSpan w:val="2"/>
          <w:tcBorders>
            <w:top w:val="single" w:sz="6" w:space="0" w:color="000000"/>
            <w:left w:val="single" w:sz="6" w:space="0" w:color="000000"/>
            <w:bottom w:val="nil"/>
            <w:right w:val="single" w:sz="6" w:space="0" w:color="000000"/>
          </w:tcBorders>
        </w:tcPr>
        <w:p w14:paraId="7109098F" w14:textId="77777777" w:rsidR="00BF152E" w:rsidRDefault="00BF152E" w:rsidP="00BF152E">
          <w:pPr>
            <w:tabs>
              <w:tab w:val="center" w:pos="5176"/>
            </w:tabs>
            <w:spacing w:after="0" w:line="259" w:lineRule="auto"/>
            <w:ind w:left="0" w:firstLine="0"/>
            <w:jc w:val="left"/>
          </w:pPr>
          <w:r>
            <w:t xml:space="preserve">APPROVER: SCOTT YORK, CEO </w:t>
          </w:r>
          <w:r>
            <w:tab/>
            <w:t xml:space="preserve"> </w:t>
          </w:r>
        </w:p>
      </w:tc>
      <w:tc>
        <w:tcPr>
          <w:tcW w:w="2696" w:type="dxa"/>
          <w:tcBorders>
            <w:top w:val="single" w:sz="6" w:space="0" w:color="000000"/>
            <w:left w:val="single" w:sz="6" w:space="0" w:color="000000"/>
            <w:bottom w:val="nil"/>
            <w:right w:val="nil"/>
          </w:tcBorders>
        </w:tcPr>
        <w:p w14:paraId="02C095DC" w14:textId="77777777" w:rsidR="00BF152E" w:rsidRDefault="00BF152E" w:rsidP="00BF152E">
          <w:pPr>
            <w:tabs>
              <w:tab w:val="center" w:pos="2376"/>
            </w:tabs>
            <w:spacing w:after="0" w:line="259" w:lineRule="auto"/>
            <w:ind w:left="0" w:firstLine="0"/>
            <w:jc w:val="left"/>
          </w:pPr>
          <w:r>
            <w:t xml:space="preserve">SUPERSEDES: </w:t>
          </w:r>
          <w:r>
            <w:tab/>
            <w:t xml:space="preserve">  </w:t>
          </w:r>
        </w:p>
      </w:tc>
      <w:tc>
        <w:tcPr>
          <w:tcW w:w="1672" w:type="dxa"/>
          <w:tcBorders>
            <w:top w:val="single" w:sz="6" w:space="0" w:color="000000"/>
            <w:left w:val="nil"/>
            <w:bottom w:val="nil"/>
            <w:right w:val="single" w:sz="6" w:space="0" w:color="000000"/>
          </w:tcBorders>
        </w:tcPr>
        <w:p w14:paraId="3141C368" w14:textId="77777777" w:rsidR="00BF152E" w:rsidRDefault="00BF152E" w:rsidP="00BF152E">
          <w:pPr>
            <w:spacing w:after="0" w:line="259" w:lineRule="auto"/>
            <w:ind w:left="0" w:firstLine="0"/>
            <w:jc w:val="left"/>
          </w:pPr>
          <w:r>
            <w:t xml:space="preserve">08/30/2007 </w:t>
          </w:r>
        </w:p>
      </w:tc>
    </w:tr>
    <w:tr w:rsidR="00BF152E" w14:paraId="2149E910" w14:textId="77777777" w:rsidTr="00BB5B0A">
      <w:trPr>
        <w:trHeight w:val="320"/>
      </w:trPr>
      <w:tc>
        <w:tcPr>
          <w:tcW w:w="5280" w:type="dxa"/>
          <w:gridSpan w:val="2"/>
          <w:tcBorders>
            <w:top w:val="nil"/>
            <w:left w:val="single" w:sz="6" w:space="0" w:color="000000"/>
            <w:bottom w:val="nil"/>
            <w:right w:val="single" w:sz="6" w:space="0" w:color="000000"/>
          </w:tcBorders>
        </w:tcPr>
        <w:p w14:paraId="637DCB15" w14:textId="77777777" w:rsidR="00BF152E" w:rsidRDefault="00BF152E" w:rsidP="00BF152E">
          <w:pPr>
            <w:spacing w:after="160" w:line="259" w:lineRule="auto"/>
            <w:ind w:left="0" w:firstLine="0"/>
            <w:jc w:val="left"/>
          </w:pPr>
        </w:p>
      </w:tc>
      <w:tc>
        <w:tcPr>
          <w:tcW w:w="2696" w:type="dxa"/>
          <w:tcBorders>
            <w:top w:val="nil"/>
            <w:left w:val="single" w:sz="6" w:space="0" w:color="000000"/>
            <w:bottom w:val="nil"/>
            <w:right w:val="nil"/>
          </w:tcBorders>
        </w:tcPr>
        <w:p w14:paraId="6BE4C98E" w14:textId="77777777" w:rsidR="00BF152E" w:rsidRDefault="00BF152E" w:rsidP="00BF152E">
          <w:pPr>
            <w:tabs>
              <w:tab w:val="center" w:pos="2376"/>
            </w:tabs>
            <w:spacing w:after="0" w:line="259" w:lineRule="auto"/>
            <w:ind w:left="0" w:firstLine="0"/>
            <w:jc w:val="left"/>
          </w:pPr>
          <w:r>
            <w:t xml:space="preserve">EFFECTIVE: </w:t>
          </w:r>
          <w:r>
            <w:tab/>
          </w:r>
          <w:r>
            <w:rPr>
              <w:sz w:val="37"/>
              <w:vertAlign w:val="superscript"/>
            </w:rPr>
            <w:t xml:space="preserve"> </w:t>
          </w:r>
        </w:p>
      </w:tc>
      <w:tc>
        <w:tcPr>
          <w:tcW w:w="1672" w:type="dxa"/>
          <w:tcBorders>
            <w:top w:val="nil"/>
            <w:left w:val="nil"/>
            <w:bottom w:val="nil"/>
            <w:right w:val="single" w:sz="6" w:space="0" w:color="000000"/>
          </w:tcBorders>
        </w:tcPr>
        <w:p w14:paraId="43154020" w14:textId="77777777" w:rsidR="00BF152E" w:rsidRDefault="00BF152E" w:rsidP="00BF152E">
          <w:pPr>
            <w:spacing w:after="0" w:line="259" w:lineRule="auto"/>
            <w:ind w:left="0" w:firstLine="0"/>
            <w:jc w:val="left"/>
          </w:pPr>
          <w:r>
            <w:t xml:space="preserve">07/18/2019 </w:t>
          </w:r>
        </w:p>
      </w:tc>
    </w:tr>
    <w:tr w:rsidR="00BF152E" w14:paraId="5983E790" w14:textId="77777777" w:rsidTr="00BB5B0A">
      <w:trPr>
        <w:trHeight w:val="294"/>
      </w:trPr>
      <w:tc>
        <w:tcPr>
          <w:tcW w:w="5280" w:type="dxa"/>
          <w:gridSpan w:val="2"/>
          <w:tcBorders>
            <w:top w:val="nil"/>
            <w:left w:val="single" w:sz="6" w:space="0" w:color="000000"/>
            <w:bottom w:val="single" w:sz="6" w:space="0" w:color="000000"/>
            <w:right w:val="single" w:sz="6" w:space="0" w:color="000000"/>
          </w:tcBorders>
        </w:tcPr>
        <w:p w14:paraId="2B7ED1B2" w14:textId="77777777" w:rsidR="00BF152E" w:rsidRDefault="00BF152E" w:rsidP="00BF152E">
          <w:pPr>
            <w:spacing w:after="160" w:line="259" w:lineRule="auto"/>
            <w:ind w:left="0" w:firstLine="0"/>
            <w:jc w:val="left"/>
          </w:pPr>
        </w:p>
      </w:tc>
      <w:tc>
        <w:tcPr>
          <w:tcW w:w="2696" w:type="dxa"/>
          <w:tcBorders>
            <w:top w:val="nil"/>
            <w:left w:val="single" w:sz="6" w:space="0" w:color="000000"/>
            <w:bottom w:val="single" w:sz="6" w:space="0" w:color="000000"/>
            <w:right w:val="nil"/>
          </w:tcBorders>
        </w:tcPr>
        <w:p w14:paraId="3B3F6D0F" w14:textId="77777777" w:rsidR="00BF152E" w:rsidRDefault="00BF152E" w:rsidP="00BF152E">
          <w:pPr>
            <w:tabs>
              <w:tab w:val="center" w:pos="2376"/>
            </w:tabs>
            <w:spacing w:after="0" w:line="259" w:lineRule="auto"/>
            <w:ind w:left="0" w:firstLine="0"/>
            <w:jc w:val="left"/>
          </w:pPr>
          <w:r>
            <w:t xml:space="preserve">REVIEWED:  </w:t>
          </w:r>
          <w:r>
            <w:tab/>
            <w:t xml:space="preserve">  </w:t>
          </w:r>
        </w:p>
      </w:tc>
      <w:tc>
        <w:tcPr>
          <w:tcW w:w="1672" w:type="dxa"/>
          <w:tcBorders>
            <w:top w:val="nil"/>
            <w:left w:val="nil"/>
            <w:bottom w:val="single" w:sz="6" w:space="0" w:color="000000"/>
            <w:right w:val="single" w:sz="6" w:space="0" w:color="000000"/>
          </w:tcBorders>
        </w:tcPr>
        <w:p w14:paraId="0B47B8A9" w14:textId="77777777" w:rsidR="00BF152E" w:rsidRDefault="00BF152E" w:rsidP="00BF152E">
          <w:pPr>
            <w:spacing w:after="0" w:line="259" w:lineRule="auto"/>
            <w:ind w:left="0" w:firstLine="0"/>
            <w:jc w:val="left"/>
          </w:pPr>
          <w:r>
            <w:t xml:space="preserve">07/18/2019 </w:t>
          </w:r>
        </w:p>
      </w:tc>
    </w:tr>
    <w:tr w:rsidR="00BF152E" w14:paraId="7D055E99" w14:textId="77777777" w:rsidTr="00BB5B0A">
      <w:trPr>
        <w:trHeight w:val="608"/>
      </w:trPr>
      <w:tc>
        <w:tcPr>
          <w:tcW w:w="5280" w:type="dxa"/>
          <w:gridSpan w:val="2"/>
          <w:tcBorders>
            <w:top w:val="single" w:sz="6" w:space="0" w:color="000000"/>
            <w:left w:val="single" w:sz="6" w:space="0" w:color="000000"/>
            <w:bottom w:val="single" w:sz="6" w:space="0" w:color="000000"/>
            <w:right w:val="single" w:sz="6" w:space="0" w:color="000000"/>
          </w:tcBorders>
        </w:tcPr>
        <w:p w14:paraId="345753AF" w14:textId="77777777" w:rsidR="00BF152E" w:rsidRDefault="00BF152E" w:rsidP="00BF152E">
          <w:pPr>
            <w:spacing w:after="6" w:line="259" w:lineRule="auto"/>
            <w:ind w:left="104" w:firstLine="0"/>
            <w:jc w:val="left"/>
          </w:pPr>
          <w:r>
            <w:t xml:space="preserve">REVIEW CYCLE:      </w:t>
          </w:r>
        </w:p>
        <w:p w14:paraId="15322849" w14:textId="77777777" w:rsidR="00BF152E" w:rsidRDefault="00BF152E" w:rsidP="00BF152E">
          <w:pPr>
            <w:spacing w:after="0" w:line="259" w:lineRule="auto"/>
            <w:ind w:left="104" w:firstLine="0"/>
            <w:jc w:val="left"/>
          </w:pPr>
          <w:r>
            <w:rPr>
              <w:rFonts w:ascii="Segoe UI Symbol" w:eastAsia="Segoe UI Symbol" w:hAnsi="Segoe UI Symbol" w:cs="Segoe UI Symbol"/>
            </w:rPr>
            <w:t>☐</w:t>
          </w:r>
          <w:r>
            <w:t xml:space="preserve"> 1 year    </w:t>
          </w:r>
          <w:r>
            <w:rPr>
              <w:rFonts w:ascii="Segoe UI Symbol" w:eastAsia="Segoe UI Symbol" w:hAnsi="Segoe UI Symbol" w:cs="Segoe UI Symbol"/>
            </w:rPr>
            <w:t>☐</w:t>
          </w:r>
          <w:r>
            <w:t xml:space="preserve"> 3 years </w:t>
          </w:r>
        </w:p>
      </w:tc>
      <w:tc>
        <w:tcPr>
          <w:tcW w:w="2696" w:type="dxa"/>
          <w:tcBorders>
            <w:top w:val="single" w:sz="6" w:space="0" w:color="000000"/>
            <w:left w:val="single" w:sz="6" w:space="0" w:color="000000"/>
            <w:bottom w:val="single" w:sz="6" w:space="0" w:color="000000"/>
            <w:right w:val="nil"/>
          </w:tcBorders>
          <w:vAlign w:val="center"/>
        </w:tcPr>
        <w:p w14:paraId="4040257A" w14:textId="77777777" w:rsidR="00BF152E" w:rsidRDefault="00BF152E" w:rsidP="00BF152E">
          <w:pPr>
            <w:tabs>
              <w:tab w:val="center" w:pos="2376"/>
            </w:tabs>
            <w:spacing w:after="0" w:line="259" w:lineRule="auto"/>
            <w:ind w:left="0" w:firstLine="0"/>
            <w:jc w:val="left"/>
          </w:pPr>
          <w:r>
            <w:t xml:space="preserve">NEXT REVIEW: </w:t>
          </w:r>
          <w:r>
            <w:tab/>
            <w:t xml:space="preserve">  </w:t>
          </w:r>
        </w:p>
      </w:tc>
      <w:tc>
        <w:tcPr>
          <w:tcW w:w="1672" w:type="dxa"/>
          <w:tcBorders>
            <w:top w:val="single" w:sz="6" w:space="0" w:color="000000"/>
            <w:left w:val="nil"/>
            <w:bottom w:val="single" w:sz="6" w:space="0" w:color="000000"/>
            <w:right w:val="single" w:sz="6" w:space="0" w:color="000000"/>
          </w:tcBorders>
          <w:vAlign w:val="center"/>
        </w:tcPr>
        <w:p w14:paraId="77EA928F" w14:textId="77777777" w:rsidR="00BF152E" w:rsidRDefault="00BF152E" w:rsidP="00BF152E">
          <w:pPr>
            <w:spacing w:after="0" w:line="259" w:lineRule="auto"/>
            <w:ind w:left="0" w:firstLine="0"/>
            <w:jc w:val="left"/>
          </w:pPr>
          <w:r>
            <w:t xml:space="preserve">XX/XX/XXXX </w:t>
          </w:r>
        </w:p>
      </w:tc>
    </w:tr>
  </w:tbl>
  <w:p w14:paraId="60E7C5BA" w14:textId="77777777" w:rsidR="00BF152E" w:rsidRDefault="00BF15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4BFA8" w14:textId="77777777" w:rsidR="00BF152E" w:rsidRDefault="00BF1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2F93"/>
    <w:multiLevelType w:val="hybridMultilevel"/>
    <w:tmpl w:val="A6801888"/>
    <w:lvl w:ilvl="0" w:tplc="9A1CBED8">
      <w:start w:val="1"/>
      <w:numFmt w:val="lowerRoman"/>
      <w:lvlText w:val="%1)"/>
      <w:lvlJc w:val="left"/>
      <w:pPr>
        <w:ind w:left="108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1CB00AC6">
      <w:start w:val="1"/>
      <w:numFmt w:val="lowerLetter"/>
      <w:lvlText w:val="%2"/>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8F82F7CE">
      <w:start w:val="1"/>
      <w:numFmt w:val="lowerRoman"/>
      <w:lvlText w:val="%3"/>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C6E9ECA">
      <w:start w:val="1"/>
      <w:numFmt w:val="decimal"/>
      <w:lvlText w:val="%4"/>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3C8C3E88">
      <w:start w:val="1"/>
      <w:numFmt w:val="lowerLetter"/>
      <w:lvlText w:val="%5"/>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489294B4">
      <w:start w:val="1"/>
      <w:numFmt w:val="lowerRoman"/>
      <w:lvlText w:val="%6"/>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5D1EAECA">
      <w:start w:val="1"/>
      <w:numFmt w:val="decimal"/>
      <w:lvlText w:val="%7"/>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0C48A766">
      <w:start w:val="1"/>
      <w:numFmt w:val="lowerLetter"/>
      <w:lvlText w:val="%8"/>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8C587DFE">
      <w:start w:val="1"/>
      <w:numFmt w:val="lowerRoman"/>
      <w:lvlText w:val="%9"/>
      <w:lvlJc w:val="left"/>
      <w:pPr>
        <w:ind w:left="68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AC30ECE"/>
    <w:multiLevelType w:val="hybridMultilevel"/>
    <w:tmpl w:val="3A8EA1E2"/>
    <w:lvl w:ilvl="0" w:tplc="F072C864">
      <w:start w:val="1"/>
      <w:numFmt w:val="lowerRoman"/>
      <w:lvlText w:val="%1)"/>
      <w:lvlJc w:val="left"/>
      <w:pPr>
        <w:ind w:left="108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6290A814">
      <w:start w:val="1"/>
      <w:numFmt w:val="decimal"/>
      <w:lvlText w:val="(%2)"/>
      <w:lvlJc w:val="left"/>
      <w:pPr>
        <w:ind w:left="14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9D010DE">
      <w:start w:val="1"/>
      <w:numFmt w:val="lowerRoman"/>
      <w:lvlText w:val="%3"/>
      <w:lvlJc w:val="left"/>
      <w:pPr>
        <w:ind w:left="21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CBCF9B2">
      <w:start w:val="1"/>
      <w:numFmt w:val="decimal"/>
      <w:lvlText w:val="%4"/>
      <w:lvlJc w:val="left"/>
      <w:pPr>
        <w:ind w:left="28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560AD6">
      <w:start w:val="1"/>
      <w:numFmt w:val="lowerLetter"/>
      <w:lvlText w:val="%5"/>
      <w:lvlJc w:val="left"/>
      <w:pPr>
        <w:ind w:left="36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D5E20BC">
      <w:start w:val="1"/>
      <w:numFmt w:val="lowerRoman"/>
      <w:lvlText w:val="%6"/>
      <w:lvlJc w:val="left"/>
      <w:pPr>
        <w:ind w:left="43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3B68C00">
      <w:start w:val="1"/>
      <w:numFmt w:val="decimal"/>
      <w:lvlText w:val="%7"/>
      <w:lvlJc w:val="left"/>
      <w:pPr>
        <w:ind w:left="50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65C8AC2">
      <w:start w:val="1"/>
      <w:numFmt w:val="lowerLetter"/>
      <w:lvlText w:val="%8"/>
      <w:lvlJc w:val="left"/>
      <w:pPr>
        <w:ind w:left="57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8F09F3A">
      <w:start w:val="1"/>
      <w:numFmt w:val="lowerRoman"/>
      <w:lvlText w:val="%9"/>
      <w:lvlJc w:val="left"/>
      <w:pPr>
        <w:ind w:left="64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444345941">
    <w:abstractNumId w:val="0"/>
  </w:num>
  <w:num w:numId="2" w16cid:durableId="8061241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3F"/>
    <w:rsid w:val="00230DEA"/>
    <w:rsid w:val="007B488E"/>
    <w:rsid w:val="007B6FCD"/>
    <w:rsid w:val="007C753F"/>
    <w:rsid w:val="00BB33BF"/>
    <w:rsid w:val="00BF15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75823"/>
  <w15:docId w15:val="{F81B9896-5F02-43A1-A63C-4FFD994BC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7" w:lineRule="auto"/>
      <w:ind w:left="378" w:hanging="10"/>
      <w:jc w:val="both"/>
    </w:pPr>
    <w:rPr>
      <w:rFonts w:ascii="Arial" w:eastAsia="Arial" w:hAnsi="Arial" w:cs="Arial"/>
      <w:color w:val="000000"/>
      <w:sz w:val="24"/>
    </w:rPr>
  </w:style>
  <w:style w:type="paragraph" w:styleId="Heading1">
    <w:name w:val="heading 1"/>
    <w:next w:val="Normal"/>
    <w:link w:val="Heading1Char"/>
    <w:uiPriority w:val="9"/>
    <w:qFormat/>
    <w:pPr>
      <w:keepNext/>
      <w:keepLines/>
      <w:spacing w:after="3"/>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BF15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152E"/>
    <w:rPr>
      <w:rFonts w:ascii="Arial" w:eastAsia="Arial" w:hAnsi="Arial" w:cs="Arial"/>
      <w:color w:val="000000"/>
      <w:sz w:val="24"/>
    </w:rPr>
  </w:style>
  <w:style w:type="paragraph" w:styleId="Footer">
    <w:name w:val="footer"/>
    <w:basedOn w:val="Normal"/>
    <w:link w:val="FooterChar"/>
    <w:uiPriority w:val="99"/>
    <w:unhideWhenUsed/>
    <w:rsid w:val="00BF15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152E"/>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E9C1558438D74F986C0DEABE6FEB26" ma:contentTypeVersion="10" ma:contentTypeDescription="Create a new document." ma:contentTypeScope="" ma:versionID="11742c06a7678c91bdad24119fbf0553">
  <xsd:schema xmlns:xsd="http://www.w3.org/2001/XMLSchema" xmlns:xs="http://www.w3.org/2001/XMLSchema" xmlns:p="http://schemas.microsoft.com/office/2006/metadata/properties" xmlns:ns2="747c226d-5686-47a5-ac65-e20819270eb3" xmlns:ns3="35ca242a-e13f-4c93-9550-c227135bd513" targetNamespace="http://schemas.microsoft.com/office/2006/metadata/properties" ma:root="true" ma:fieldsID="2ed563f418668e8198db7a532d8babc4" ns2:_="" ns3:_="">
    <xsd:import namespace="747c226d-5686-47a5-ac65-e20819270eb3"/>
    <xsd:import namespace="35ca242a-e13f-4c93-9550-c227135bd51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c226d-5686-47a5-ac65-e20819270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ca242a-e13f-4c93-9550-c227135bd5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B3C4E8A-0D82-4344-9947-E1FA0534E9CF}"/>
</file>

<file path=customXml/itemProps2.xml><?xml version="1.0" encoding="utf-8"?>
<ds:datastoreItem xmlns:ds="http://schemas.openxmlformats.org/officeDocument/2006/customXml" ds:itemID="{329536F2-40C1-43E9-A8A8-C3FB96610049}"/>
</file>

<file path=customXml/itemProps3.xml><?xml version="1.0" encoding="utf-8"?>
<ds:datastoreItem xmlns:ds="http://schemas.openxmlformats.org/officeDocument/2006/customXml" ds:itemID="{9AAB50AF-36AC-486B-B7A4-732FFABA8390}"/>
</file>

<file path=docProps/app.xml><?xml version="1.0" encoding="utf-8"?>
<Properties xmlns="http://schemas.openxmlformats.org/officeDocument/2006/extended-properties" xmlns:vt="http://schemas.openxmlformats.org/officeDocument/2006/docPropsVTypes">
  <Template>Normal.dotm</Template>
  <TotalTime>0</TotalTime>
  <Pages>3</Pages>
  <Words>431</Words>
  <Characters>1936</Characters>
  <Application>Microsoft Office Word</Application>
  <DocSecurity>4</DocSecurity>
  <Lines>645</Lines>
  <Paragraphs>295</Paragraphs>
  <ScaleCrop>false</ScaleCrop>
  <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Atafua, Joyce P</dc:creator>
  <cp:keywords/>
  <cp:lastModifiedBy>Alexander, Andre R (FCS)</cp:lastModifiedBy>
  <cp:revision>2</cp:revision>
  <dcterms:created xsi:type="dcterms:W3CDTF">2023-07-26T17:48:00Z</dcterms:created>
  <dcterms:modified xsi:type="dcterms:W3CDTF">2023-07-26T17:48:00Z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0x0101004BE9C1558438D74F986C0DEABE6FEB26</vt:lpwstr>
  </property>
</Properties>
</file>